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692D8" w14:textId="27B7D939" w:rsidR="006B1242" w:rsidRDefault="000E3373">
      <w:pPr>
        <w:rPr>
          <w:rFonts w:asciiTheme="majorHAnsi" w:hAnsiTheme="majorHAnsi"/>
          <w:sz w:val="22"/>
          <w:szCs w:val="22"/>
        </w:rPr>
      </w:pPr>
      <w:r>
        <w:rPr>
          <w:rFonts w:asciiTheme="majorHAnsi" w:hAnsiTheme="majorHAnsi"/>
          <w:sz w:val="22"/>
          <w:szCs w:val="22"/>
        </w:rPr>
        <w:t>Press Release</w:t>
      </w:r>
      <w:r w:rsidR="007766FC">
        <w:rPr>
          <w:rFonts w:asciiTheme="majorHAnsi" w:hAnsiTheme="majorHAnsi"/>
          <w:sz w:val="22"/>
          <w:szCs w:val="22"/>
        </w:rPr>
        <w:t>, 9 December 2013</w:t>
      </w:r>
    </w:p>
    <w:p w14:paraId="4A4C2217" w14:textId="77777777" w:rsidR="000E3373" w:rsidRDefault="000E3373">
      <w:pPr>
        <w:rPr>
          <w:rFonts w:asciiTheme="majorHAnsi" w:hAnsiTheme="majorHAnsi"/>
          <w:sz w:val="22"/>
          <w:szCs w:val="22"/>
        </w:rPr>
      </w:pPr>
    </w:p>
    <w:p w14:paraId="65C499FB" w14:textId="77777777" w:rsidR="00B90492" w:rsidRPr="00B90492" w:rsidRDefault="00B90492">
      <w:pPr>
        <w:rPr>
          <w:rFonts w:asciiTheme="majorHAnsi" w:hAnsiTheme="majorHAnsi"/>
          <w:b/>
          <w:sz w:val="22"/>
          <w:szCs w:val="22"/>
        </w:rPr>
      </w:pPr>
      <w:r w:rsidRPr="00B90492">
        <w:rPr>
          <w:rFonts w:asciiTheme="majorHAnsi" w:hAnsiTheme="majorHAnsi"/>
          <w:b/>
          <w:sz w:val="22"/>
          <w:szCs w:val="22"/>
        </w:rPr>
        <w:t>Practices of urban governance and public space in Beirut, Cairo and Tehran</w:t>
      </w:r>
    </w:p>
    <w:p w14:paraId="425412EB" w14:textId="473CD548" w:rsidR="000E3373" w:rsidRDefault="008A16E6">
      <w:pPr>
        <w:rPr>
          <w:rFonts w:asciiTheme="majorHAnsi" w:hAnsiTheme="majorHAnsi"/>
          <w:sz w:val="22"/>
          <w:szCs w:val="22"/>
        </w:rPr>
      </w:pPr>
      <w:r>
        <w:rPr>
          <w:rFonts w:asciiTheme="majorHAnsi" w:hAnsiTheme="majorHAnsi"/>
          <w:noProof/>
          <w:sz w:val="22"/>
          <w:szCs w:val="22"/>
        </w:rPr>
        <w:drawing>
          <wp:anchor distT="0" distB="0" distL="114300" distR="114300" simplePos="0" relativeHeight="251660288" behindDoc="0" locked="0" layoutInCell="1" allowOverlap="1" wp14:anchorId="21ADEE9B" wp14:editId="03CF1050">
            <wp:simplePos x="0" y="0"/>
            <wp:positionH relativeFrom="column">
              <wp:posOffset>1905</wp:posOffset>
            </wp:positionH>
            <wp:positionV relativeFrom="paragraph">
              <wp:posOffset>59690</wp:posOffset>
            </wp:positionV>
            <wp:extent cx="1714500" cy="1714500"/>
            <wp:effectExtent l="0" t="0" r="1270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 yellow copy.jpg"/>
                    <pic:cNvPicPr/>
                  </pic:nvPicPr>
                  <pic:blipFill>
                    <a:blip r:embed="rId5">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p>
    <w:p w14:paraId="2E6687F4" w14:textId="0DE5E2DC" w:rsidR="00B90492" w:rsidRDefault="00B90492" w:rsidP="00F9211E">
      <w:pPr>
        <w:jc w:val="both"/>
        <w:rPr>
          <w:rFonts w:asciiTheme="majorHAnsi" w:hAnsiTheme="majorHAnsi"/>
          <w:sz w:val="22"/>
          <w:szCs w:val="22"/>
        </w:rPr>
      </w:pPr>
      <w:r>
        <w:rPr>
          <w:rFonts w:asciiTheme="majorHAnsi" w:hAnsiTheme="majorHAnsi"/>
          <w:sz w:val="22"/>
          <w:szCs w:val="22"/>
        </w:rPr>
        <w:t xml:space="preserve">How are contested spaces governed on a local level? How are </w:t>
      </w:r>
      <w:r w:rsidRPr="00C64D83">
        <w:rPr>
          <w:rFonts w:asciiTheme="majorHAnsi" w:hAnsiTheme="majorHAnsi"/>
          <w:sz w:val="22"/>
          <w:szCs w:val="22"/>
          <w:lang w:val="en-GB"/>
        </w:rPr>
        <w:t>experienc</w:t>
      </w:r>
      <w:r>
        <w:rPr>
          <w:rFonts w:asciiTheme="majorHAnsi" w:hAnsiTheme="majorHAnsi"/>
          <w:sz w:val="22"/>
          <w:szCs w:val="22"/>
          <w:lang w:val="en-GB"/>
        </w:rPr>
        <w:t xml:space="preserve">es of urban governance </w:t>
      </w:r>
      <w:r w:rsidRPr="00C64D83">
        <w:rPr>
          <w:rFonts w:asciiTheme="majorHAnsi" w:hAnsiTheme="majorHAnsi"/>
          <w:sz w:val="22"/>
          <w:szCs w:val="22"/>
          <w:lang w:val="en-GB"/>
        </w:rPr>
        <w:t>perceived and practiced by different social agents in view of the ambivalence of pu</w:t>
      </w:r>
      <w:r>
        <w:rPr>
          <w:rFonts w:asciiTheme="majorHAnsi" w:hAnsiTheme="majorHAnsi"/>
          <w:sz w:val="22"/>
          <w:szCs w:val="22"/>
          <w:lang w:val="en-GB"/>
        </w:rPr>
        <w:t>blic space in diverse societies? These are some of the questions at the core of a series of events organised by the</w:t>
      </w:r>
      <w:r>
        <w:rPr>
          <w:rFonts w:asciiTheme="majorHAnsi" w:hAnsiTheme="majorHAnsi"/>
          <w:sz w:val="22"/>
          <w:szCs w:val="22"/>
        </w:rPr>
        <w:t xml:space="preserve"> Orient-</w:t>
      </w:r>
      <w:proofErr w:type="spellStart"/>
      <w:r>
        <w:rPr>
          <w:rFonts w:asciiTheme="majorHAnsi" w:hAnsiTheme="majorHAnsi"/>
          <w:sz w:val="22"/>
          <w:szCs w:val="22"/>
        </w:rPr>
        <w:t>Institut</w:t>
      </w:r>
      <w:proofErr w:type="spellEnd"/>
      <w:r>
        <w:rPr>
          <w:rFonts w:asciiTheme="majorHAnsi" w:hAnsiTheme="majorHAnsi"/>
          <w:sz w:val="22"/>
          <w:szCs w:val="22"/>
        </w:rPr>
        <w:t xml:space="preserve"> Beirut (OIB) and the Goethe </w:t>
      </w:r>
      <w:proofErr w:type="spellStart"/>
      <w:r>
        <w:rPr>
          <w:rFonts w:asciiTheme="majorHAnsi" w:hAnsiTheme="majorHAnsi"/>
          <w:sz w:val="22"/>
          <w:szCs w:val="22"/>
        </w:rPr>
        <w:t>Institut</w:t>
      </w:r>
      <w:proofErr w:type="spellEnd"/>
      <w:r>
        <w:rPr>
          <w:rFonts w:asciiTheme="majorHAnsi" w:hAnsiTheme="majorHAnsi"/>
          <w:sz w:val="22"/>
          <w:szCs w:val="22"/>
        </w:rPr>
        <w:t xml:space="preserve"> Lebanon in various locations across Beirut from 12 to 14 December 2013 under </w:t>
      </w:r>
      <w:r w:rsidR="00441EC2">
        <w:rPr>
          <w:rFonts w:asciiTheme="majorHAnsi" w:hAnsiTheme="majorHAnsi"/>
          <w:sz w:val="22"/>
          <w:szCs w:val="22"/>
        </w:rPr>
        <w:t>the title “</w:t>
      </w:r>
      <w:proofErr w:type="spellStart"/>
      <w:r w:rsidR="00441EC2">
        <w:rPr>
          <w:rFonts w:asciiTheme="majorHAnsi" w:hAnsiTheme="majorHAnsi"/>
          <w:sz w:val="22"/>
          <w:szCs w:val="22"/>
        </w:rPr>
        <w:t>D</w:t>
      </w:r>
      <w:r>
        <w:rPr>
          <w:rFonts w:asciiTheme="majorHAnsi" w:hAnsiTheme="majorHAnsi"/>
          <w:sz w:val="22"/>
          <w:szCs w:val="22"/>
        </w:rPr>
        <w:t>ivercities</w:t>
      </w:r>
      <w:proofErr w:type="spellEnd"/>
      <w:r>
        <w:rPr>
          <w:rFonts w:asciiTheme="majorHAnsi" w:hAnsiTheme="majorHAnsi"/>
          <w:sz w:val="22"/>
          <w:szCs w:val="22"/>
        </w:rPr>
        <w:t xml:space="preserve">: contested space and urban identities in Beirut, Cairo and Tehran”. </w:t>
      </w:r>
    </w:p>
    <w:p w14:paraId="2E7A7987" w14:textId="77777777" w:rsidR="000E3373" w:rsidRDefault="000E3373">
      <w:pPr>
        <w:rPr>
          <w:rFonts w:asciiTheme="majorHAnsi" w:hAnsiTheme="majorHAnsi"/>
          <w:sz w:val="22"/>
          <w:szCs w:val="22"/>
        </w:rPr>
      </w:pPr>
    </w:p>
    <w:p w14:paraId="2B94FA60" w14:textId="77777777" w:rsidR="00B90492" w:rsidRDefault="000E3373" w:rsidP="000E3373">
      <w:pPr>
        <w:jc w:val="both"/>
        <w:rPr>
          <w:rFonts w:asciiTheme="majorHAnsi" w:hAnsiTheme="majorHAnsi"/>
          <w:sz w:val="22"/>
          <w:szCs w:val="22"/>
          <w:lang w:val="en-GB"/>
        </w:rPr>
      </w:pPr>
      <w:proofErr w:type="spellStart"/>
      <w:r>
        <w:rPr>
          <w:rFonts w:asciiTheme="majorHAnsi" w:hAnsiTheme="majorHAnsi"/>
          <w:sz w:val="22"/>
          <w:szCs w:val="22"/>
          <w:lang w:val="en-GB"/>
        </w:rPr>
        <w:t>Divercities</w:t>
      </w:r>
      <w:proofErr w:type="spellEnd"/>
      <w:r w:rsidRPr="00C64D83">
        <w:rPr>
          <w:rFonts w:asciiTheme="majorHAnsi" w:hAnsiTheme="majorHAnsi"/>
          <w:sz w:val="22"/>
          <w:szCs w:val="22"/>
          <w:lang w:val="en-GB"/>
        </w:rPr>
        <w:t xml:space="preserve"> aims to look at urban governance, its agents, agendas and options, through contested space and conflicting urban concepts, identity claims and social environments. Situated at the core of social and political fractions, contested spaces reveal insights into the dynamics of diverse societies and urban identities. The focus will be on the three cities of Beirut, Cairo and Tehran, each highlighting different types of fragmentations, political, social</w:t>
      </w:r>
      <w:r w:rsidR="00B90492">
        <w:rPr>
          <w:rFonts w:asciiTheme="majorHAnsi" w:hAnsiTheme="majorHAnsi"/>
          <w:sz w:val="22"/>
          <w:szCs w:val="22"/>
          <w:lang w:val="en-GB"/>
        </w:rPr>
        <w:t xml:space="preserve"> and cultural</w:t>
      </w:r>
      <w:r w:rsidRPr="00C64D83">
        <w:rPr>
          <w:rFonts w:asciiTheme="majorHAnsi" w:hAnsiTheme="majorHAnsi"/>
          <w:sz w:val="22"/>
          <w:szCs w:val="22"/>
          <w:lang w:val="en-GB"/>
        </w:rPr>
        <w:t>.</w:t>
      </w:r>
      <w:r>
        <w:rPr>
          <w:rFonts w:asciiTheme="majorHAnsi" w:hAnsiTheme="majorHAnsi"/>
          <w:sz w:val="22"/>
          <w:szCs w:val="22"/>
          <w:lang w:val="en-GB"/>
        </w:rPr>
        <w:t xml:space="preserve"> </w:t>
      </w:r>
    </w:p>
    <w:p w14:paraId="0D55EF8C" w14:textId="77777777" w:rsidR="00B90492" w:rsidRDefault="00B90492" w:rsidP="000E3373">
      <w:pPr>
        <w:jc w:val="both"/>
        <w:rPr>
          <w:rFonts w:asciiTheme="majorHAnsi" w:hAnsiTheme="majorHAnsi"/>
          <w:sz w:val="22"/>
          <w:szCs w:val="22"/>
          <w:lang w:val="en-GB"/>
        </w:rPr>
      </w:pPr>
    </w:p>
    <w:p w14:paraId="34D389F4" w14:textId="5A6BD1F3" w:rsidR="000E3373" w:rsidRDefault="00B90492" w:rsidP="000E3373">
      <w:pPr>
        <w:jc w:val="both"/>
        <w:rPr>
          <w:rFonts w:asciiTheme="majorHAnsi" w:hAnsiTheme="majorHAnsi"/>
          <w:sz w:val="22"/>
          <w:szCs w:val="22"/>
          <w:lang w:val="en-GB"/>
        </w:rPr>
      </w:pPr>
      <w:r>
        <w:rPr>
          <w:rFonts w:asciiTheme="majorHAnsi" w:hAnsiTheme="majorHAnsi"/>
          <w:sz w:val="22"/>
          <w:szCs w:val="22"/>
          <w:lang w:val="en-GB"/>
        </w:rPr>
        <w:t>In three multidisciplinary panels – Claims and Agency, Between Public and Private, Open Air Spaces of Gathering: Norms and Practices – p</w:t>
      </w:r>
      <w:r w:rsidR="008771E3">
        <w:rPr>
          <w:rFonts w:asciiTheme="majorHAnsi" w:hAnsiTheme="majorHAnsi"/>
          <w:sz w:val="22"/>
          <w:szCs w:val="22"/>
          <w:lang w:val="en-GB"/>
        </w:rPr>
        <w:t xml:space="preserve">articipants from Lebanon, </w:t>
      </w:r>
      <w:r>
        <w:rPr>
          <w:rFonts w:asciiTheme="majorHAnsi" w:hAnsiTheme="majorHAnsi"/>
          <w:sz w:val="22"/>
          <w:szCs w:val="22"/>
          <w:lang w:val="en-GB"/>
        </w:rPr>
        <w:t>Egypt,</w:t>
      </w:r>
      <w:r w:rsidR="006D410E">
        <w:rPr>
          <w:rFonts w:asciiTheme="majorHAnsi" w:hAnsiTheme="majorHAnsi"/>
          <w:sz w:val="22"/>
          <w:szCs w:val="22"/>
          <w:lang w:val="en-GB"/>
        </w:rPr>
        <w:t xml:space="preserve"> Iran,</w:t>
      </w:r>
      <w:r>
        <w:rPr>
          <w:rFonts w:asciiTheme="majorHAnsi" w:hAnsiTheme="majorHAnsi"/>
          <w:sz w:val="22"/>
          <w:szCs w:val="22"/>
          <w:lang w:val="en-GB"/>
        </w:rPr>
        <w:t xml:space="preserve"> Germany and beyond will discuss power dynamics over contested spaces and propose alternative readings of public space.</w:t>
      </w:r>
    </w:p>
    <w:p w14:paraId="3260230B" w14:textId="77777777" w:rsidR="00B90492" w:rsidRDefault="00B90492" w:rsidP="000E3373">
      <w:pPr>
        <w:jc w:val="both"/>
        <w:rPr>
          <w:rFonts w:asciiTheme="majorHAnsi" w:hAnsiTheme="majorHAnsi"/>
          <w:sz w:val="22"/>
          <w:szCs w:val="22"/>
          <w:lang w:val="en-GB"/>
        </w:rPr>
      </w:pPr>
    </w:p>
    <w:p w14:paraId="2D2D28D3" w14:textId="494D4324" w:rsidR="00B90492" w:rsidRDefault="00B90492" w:rsidP="000E3373">
      <w:pPr>
        <w:jc w:val="both"/>
        <w:rPr>
          <w:rFonts w:asciiTheme="majorHAnsi" w:hAnsiTheme="majorHAnsi"/>
          <w:sz w:val="22"/>
          <w:szCs w:val="22"/>
          <w:lang w:val="en-GB"/>
        </w:rPr>
      </w:pPr>
      <w:r>
        <w:rPr>
          <w:rFonts w:asciiTheme="majorHAnsi" w:hAnsiTheme="majorHAnsi"/>
          <w:sz w:val="22"/>
          <w:szCs w:val="22"/>
          <w:lang w:val="en-GB"/>
        </w:rPr>
        <w:t xml:space="preserve">Highlights include a panel discussion on “What does Beirut’s Urban Future Look Like” with Bilal </w:t>
      </w:r>
      <w:proofErr w:type="spellStart"/>
      <w:r>
        <w:rPr>
          <w:rFonts w:asciiTheme="majorHAnsi" w:hAnsiTheme="majorHAnsi"/>
          <w:sz w:val="22"/>
          <w:szCs w:val="22"/>
          <w:lang w:val="en-GB"/>
        </w:rPr>
        <w:t>Hamad</w:t>
      </w:r>
      <w:proofErr w:type="spellEnd"/>
      <w:r>
        <w:rPr>
          <w:rFonts w:asciiTheme="majorHAnsi" w:hAnsiTheme="majorHAnsi"/>
          <w:sz w:val="22"/>
          <w:szCs w:val="22"/>
          <w:lang w:val="en-GB"/>
        </w:rPr>
        <w:t xml:space="preserve"> (Mayor of Beirut), </w:t>
      </w:r>
      <w:proofErr w:type="spellStart"/>
      <w:r>
        <w:rPr>
          <w:rFonts w:asciiTheme="majorHAnsi" w:hAnsiTheme="majorHAnsi"/>
          <w:sz w:val="22"/>
          <w:szCs w:val="22"/>
          <w:lang w:val="en-GB"/>
        </w:rPr>
        <w:t>Amira</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Solh</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Solidere</w:t>
      </w:r>
      <w:proofErr w:type="spellEnd"/>
      <w:r>
        <w:rPr>
          <w:rFonts w:asciiTheme="majorHAnsi" w:hAnsiTheme="majorHAnsi"/>
          <w:sz w:val="22"/>
          <w:szCs w:val="22"/>
          <w:lang w:val="en-GB"/>
        </w:rPr>
        <w:t>),</w:t>
      </w:r>
      <w:r w:rsidR="008771E3">
        <w:rPr>
          <w:rFonts w:asciiTheme="majorHAnsi" w:hAnsiTheme="majorHAnsi"/>
          <w:sz w:val="22"/>
          <w:szCs w:val="22"/>
          <w:lang w:val="en-GB"/>
        </w:rPr>
        <w:t xml:space="preserve"> Vladimir </w:t>
      </w:r>
      <w:proofErr w:type="spellStart"/>
      <w:r w:rsidR="008771E3">
        <w:rPr>
          <w:rFonts w:asciiTheme="majorHAnsi" w:hAnsiTheme="majorHAnsi"/>
          <w:sz w:val="22"/>
          <w:szCs w:val="22"/>
          <w:lang w:val="en-GB"/>
        </w:rPr>
        <w:t>Kurumilian</w:t>
      </w:r>
      <w:proofErr w:type="spellEnd"/>
      <w:r w:rsidR="008771E3">
        <w:rPr>
          <w:rFonts w:asciiTheme="majorHAnsi" w:hAnsiTheme="majorHAnsi"/>
          <w:sz w:val="22"/>
          <w:szCs w:val="22"/>
          <w:lang w:val="en-GB"/>
        </w:rPr>
        <w:t xml:space="preserve"> (urban activist), </w:t>
      </w:r>
      <w:r>
        <w:rPr>
          <w:rFonts w:asciiTheme="majorHAnsi" w:hAnsiTheme="majorHAnsi"/>
          <w:sz w:val="22"/>
          <w:szCs w:val="22"/>
          <w:lang w:val="en-GB"/>
        </w:rPr>
        <w:t xml:space="preserve">Omar </w:t>
      </w:r>
      <w:proofErr w:type="spellStart"/>
      <w:r>
        <w:rPr>
          <w:rFonts w:asciiTheme="majorHAnsi" w:hAnsiTheme="majorHAnsi"/>
          <w:sz w:val="22"/>
          <w:szCs w:val="22"/>
          <w:lang w:val="en-GB"/>
        </w:rPr>
        <w:t>Abi</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Azar</w:t>
      </w:r>
      <w:proofErr w:type="spellEnd"/>
      <w:r>
        <w:rPr>
          <w:rFonts w:asciiTheme="majorHAnsi" w:hAnsiTheme="majorHAnsi"/>
          <w:sz w:val="22"/>
          <w:szCs w:val="22"/>
          <w:lang w:val="en-GB"/>
        </w:rPr>
        <w:t xml:space="preserve"> (</w:t>
      </w:r>
      <w:proofErr w:type="spellStart"/>
      <w:r>
        <w:rPr>
          <w:rFonts w:asciiTheme="majorHAnsi" w:hAnsiTheme="majorHAnsi"/>
          <w:sz w:val="22"/>
          <w:szCs w:val="22"/>
          <w:lang w:val="en-GB"/>
        </w:rPr>
        <w:t>Zoukak</w:t>
      </w:r>
      <w:proofErr w:type="spellEnd"/>
      <w:r>
        <w:rPr>
          <w:rFonts w:asciiTheme="majorHAnsi" w:hAnsiTheme="majorHAnsi"/>
          <w:sz w:val="22"/>
          <w:szCs w:val="22"/>
          <w:lang w:val="en-GB"/>
        </w:rPr>
        <w:t xml:space="preserve"> Theatre Company), and moderated by Ram</w:t>
      </w:r>
      <w:r w:rsidR="008771E3">
        <w:rPr>
          <w:rFonts w:asciiTheme="majorHAnsi" w:hAnsiTheme="majorHAnsi"/>
          <w:sz w:val="22"/>
          <w:szCs w:val="22"/>
          <w:lang w:val="en-GB"/>
        </w:rPr>
        <w:t xml:space="preserve">i G. </w:t>
      </w:r>
      <w:proofErr w:type="spellStart"/>
      <w:r w:rsidR="008771E3">
        <w:rPr>
          <w:rFonts w:asciiTheme="majorHAnsi" w:hAnsiTheme="majorHAnsi"/>
          <w:sz w:val="22"/>
          <w:szCs w:val="22"/>
          <w:lang w:val="en-GB"/>
        </w:rPr>
        <w:t>Khouri</w:t>
      </w:r>
      <w:proofErr w:type="spellEnd"/>
      <w:r w:rsidR="008771E3">
        <w:rPr>
          <w:rFonts w:asciiTheme="majorHAnsi" w:hAnsiTheme="majorHAnsi"/>
          <w:sz w:val="22"/>
          <w:szCs w:val="22"/>
          <w:lang w:val="en-GB"/>
        </w:rPr>
        <w:t xml:space="preserve">. The collaborative </w:t>
      </w:r>
      <w:r w:rsidRPr="00B90492">
        <w:rPr>
          <w:rFonts w:asciiTheme="majorHAnsi" w:hAnsiTheme="majorHAnsi"/>
          <w:i/>
          <w:sz w:val="22"/>
          <w:szCs w:val="22"/>
          <w:lang w:val="en-GB"/>
        </w:rPr>
        <w:t>Dictaphone Group</w:t>
      </w:r>
      <w:r>
        <w:rPr>
          <w:rFonts w:asciiTheme="majorHAnsi" w:hAnsiTheme="majorHAnsi"/>
          <w:sz w:val="22"/>
          <w:szCs w:val="22"/>
          <w:lang w:val="en-GB"/>
        </w:rPr>
        <w:t xml:space="preserve"> will perform a range of p</w:t>
      </w:r>
      <w:r w:rsidR="00441EC2">
        <w:rPr>
          <w:rFonts w:asciiTheme="majorHAnsi" w:hAnsiTheme="majorHAnsi"/>
          <w:sz w:val="22"/>
          <w:szCs w:val="22"/>
          <w:lang w:val="en-GB"/>
        </w:rPr>
        <w:t xml:space="preserve">rojects based on findings and stories produced through multidisciplinary research on space and oral history, including </w:t>
      </w:r>
      <w:r w:rsidR="00441EC2">
        <w:rPr>
          <w:rFonts w:asciiTheme="majorHAnsi" w:hAnsiTheme="majorHAnsi"/>
          <w:i/>
          <w:sz w:val="22"/>
          <w:szCs w:val="22"/>
          <w:lang w:val="en-GB"/>
        </w:rPr>
        <w:t>Bus Cemetery</w:t>
      </w:r>
      <w:r w:rsidR="00441EC2">
        <w:rPr>
          <w:rFonts w:asciiTheme="majorHAnsi" w:hAnsiTheme="majorHAnsi"/>
          <w:sz w:val="22"/>
          <w:szCs w:val="22"/>
          <w:lang w:val="en-GB"/>
        </w:rPr>
        <w:t xml:space="preserve"> and </w:t>
      </w:r>
      <w:r w:rsidR="00441EC2">
        <w:rPr>
          <w:rFonts w:asciiTheme="majorHAnsi" w:hAnsiTheme="majorHAnsi"/>
          <w:i/>
          <w:sz w:val="22"/>
          <w:szCs w:val="22"/>
          <w:lang w:val="en-GB"/>
        </w:rPr>
        <w:t>This Sea is Mine</w:t>
      </w:r>
      <w:r w:rsidR="00441EC2">
        <w:rPr>
          <w:rFonts w:asciiTheme="majorHAnsi" w:hAnsiTheme="majorHAnsi"/>
          <w:sz w:val="22"/>
          <w:szCs w:val="22"/>
          <w:lang w:val="en-GB"/>
        </w:rPr>
        <w:t xml:space="preserve">. The improvisational theatre organisation </w:t>
      </w:r>
      <w:r w:rsidR="00441EC2" w:rsidRPr="00441EC2">
        <w:rPr>
          <w:rFonts w:asciiTheme="majorHAnsi" w:hAnsiTheme="majorHAnsi"/>
          <w:i/>
          <w:sz w:val="22"/>
          <w:szCs w:val="22"/>
          <w:lang w:val="en-GB"/>
        </w:rPr>
        <w:t>Laban: Live Lactic Culture</w:t>
      </w:r>
      <w:r w:rsidR="00441EC2">
        <w:rPr>
          <w:rFonts w:asciiTheme="majorHAnsi" w:hAnsiTheme="majorHAnsi"/>
          <w:sz w:val="22"/>
          <w:szCs w:val="22"/>
          <w:lang w:val="en-GB"/>
        </w:rPr>
        <w:t xml:space="preserve"> will explore the topic of contested space together with the audience through its </w:t>
      </w:r>
      <w:proofErr w:type="spellStart"/>
      <w:r w:rsidR="00441EC2" w:rsidRPr="008771E3">
        <w:rPr>
          <w:rFonts w:asciiTheme="majorHAnsi" w:hAnsiTheme="majorHAnsi"/>
          <w:i/>
          <w:sz w:val="22"/>
          <w:szCs w:val="22"/>
          <w:lang w:val="en-GB"/>
        </w:rPr>
        <w:t>Masar</w:t>
      </w:r>
      <w:proofErr w:type="spellEnd"/>
      <w:r w:rsidR="00441EC2" w:rsidRPr="008771E3">
        <w:rPr>
          <w:rFonts w:asciiTheme="majorHAnsi" w:hAnsiTheme="majorHAnsi"/>
          <w:i/>
          <w:sz w:val="22"/>
          <w:szCs w:val="22"/>
          <w:lang w:val="en-GB"/>
        </w:rPr>
        <w:t xml:space="preserve"> Theatre</w:t>
      </w:r>
      <w:r w:rsidR="00441EC2">
        <w:rPr>
          <w:rFonts w:asciiTheme="majorHAnsi" w:hAnsiTheme="majorHAnsi"/>
          <w:sz w:val="22"/>
          <w:szCs w:val="22"/>
          <w:lang w:val="en-GB"/>
        </w:rPr>
        <w:t>.</w:t>
      </w:r>
    </w:p>
    <w:p w14:paraId="3883F999" w14:textId="77777777" w:rsidR="00441EC2" w:rsidRDefault="00441EC2" w:rsidP="000E3373">
      <w:pPr>
        <w:jc w:val="both"/>
        <w:rPr>
          <w:rFonts w:asciiTheme="majorHAnsi" w:hAnsiTheme="majorHAnsi"/>
          <w:sz w:val="22"/>
          <w:szCs w:val="22"/>
          <w:lang w:val="en-GB"/>
        </w:rPr>
      </w:pPr>
    </w:p>
    <w:p w14:paraId="3A0B3F58" w14:textId="57756A5B" w:rsidR="00441EC2" w:rsidRDefault="00441EC2" w:rsidP="000E3373">
      <w:pPr>
        <w:jc w:val="both"/>
        <w:rPr>
          <w:rFonts w:asciiTheme="majorHAnsi" w:hAnsiTheme="majorHAnsi"/>
          <w:sz w:val="22"/>
          <w:szCs w:val="22"/>
          <w:lang w:val="en-GB"/>
        </w:rPr>
      </w:pPr>
      <w:r>
        <w:rPr>
          <w:rFonts w:asciiTheme="majorHAnsi" w:hAnsiTheme="majorHAnsi"/>
          <w:sz w:val="22"/>
          <w:szCs w:val="22"/>
          <w:lang w:val="en-GB"/>
        </w:rPr>
        <w:t xml:space="preserve">The events will take place in an old warehouse in </w:t>
      </w:r>
      <w:proofErr w:type="spellStart"/>
      <w:r>
        <w:rPr>
          <w:rFonts w:asciiTheme="majorHAnsi" w:hAnsiTheme="majorHAnsi"/>
          <w:sz w:val="22"/>
          <w:szCs w:val="22"/>
          <w:lang w:val="en-GB"/>
        </w:rPr>
        <w:t>Karantina</w:t>
      </w:r>
      <w:proofErr w:type="spellEnd"/>
      <w:r>
        <w:rPr>
          <w:rFonts w:asciiTheme="majorHAnsi" w:hAnsiTheme="majorHAnsi"/>
          <w:sz w:val="22"/>
          <w:szCs w:val="22"/>
          <w:lang w:val="en-GB"/>
        </w:rPr>
        <w:t>, at the Orient-</w:t>
      </w:r>
      <w:proofErr w:type="spellStart"/>
      <w:r>
        <w:rPr>
          <w:rFonts w:asciiTheme="majorHAnsi" w:hAnsiTheme="majorHAnsi"/>
          <w:sz w:val="22"/>
          <w:szCs w:val="22"/>
          <w:lang w:val="en-GB"/>
        </w:rPr>
        <w:t>Institut</w:t>
      </w:r>
      <w:proofErr w:type="spellEnd"/>
      <w:r>
        <w:rPr>
          <w:rFonts w:asciiTheme="majorHAnsi" w:hAnsiTheme="majorHAnsi"/>
          <w:sz w:val="22"/>
          <w:szCs w:val="22"/>
          <w:lang w:val="en-GB"/>
        </w:rPr>
        <w:t xml:space="preserve"> Beirut (OIB) in Zokak</w:t>
      </w:r>
      <w:r w:rsidR="006D410E">
        <w:rPr>
          <w:rFonts w:asciiTheme="majorHAnsi" w:hAnsiTheme="majorHAnsi"/>
          <w:sz w:val="22"/>
          <w:szCs w:val="22"/>
          <w:lang w:val="en-GB"/>
        </w:rPr>
        <w:t xml:space="preserve"> el-Blat, at </w:t>
      </w:r>
      <w:proofErr w:type="spellStart"/>
      <w:r w:rsidR="006D410E">
        <w:rPr>
          <w:rFonts w:asciiTheme="majorHAnsi" w:hAnsiTheme="majorHAnsi"/>
          <w:sz w:val="22"/>
          <w:szCs w:val="22"/>
          <w:lang w:val="en-GB"/>
        </w:rPr>
        <w:t>Zico</w:t>
      </w:r>
      <w:proofErr w:type="spellEnd"/>
      <w:r w:rsidR="006D410E">
        <w:rPr>
          <w:rFonts w:asciiTheme="majorHAnsi" w:hAnsiTheme="majorHAnsi"/>
          <w:sz w:val="22"/>
          <w:szCs w:val="22"/>
          <w:lang w:val="en-GB"/>
        </w:rPr>
        <w:t xml:space="preserve"> House in Spears</w:t>
      </w:r>
      <w:bookmarkStart w:id="0" w:name="_GoBack"/>
      <w:bookmarkEnd w:id="0"/>
      <w:r>
        <w:rPr>
          <w:rFonts w:asciiTheme="majorHAnsi" w:hAnsiTheme="majorHAnsi"/>
          <w:sz w:val="22"/>
          <w:szCs w:val="22"/>
          <w:lang w:val="en-GB"/>
        </w:rPr>
        <w:t xml:space="preserve"> and at Mansion in Zokak el-Blat. Registration will take place on each day. For more information, visit the blog </w:t>
      </w:r>
      <w:hyperlink r:id="rId6" w:history="1">
        <w:r w:rsidRPr="003F628B">
          <w:rPr>
            <w:rStyle w:val="Hyperlink"/>
            <w:rFonts w:asciiTheme="majorHAnsi" w:hAnsiTheme="majorHAnsi"/>
            <w:sz w:val="22"/>
            <w:szCs w:val="22"/>
            <w:lang w:val="en-GB"/>
          </w:rPr>
          <w:t>http://divercities.hypotheses.org</w:t>
        </w:r>
      </w:hyperlink>
      <w:r>
        <w:rPr>
          <w:rFonts w:asciiTheme="majorHAnsi" w:hAnsiTheme="majorHAnsi"/>
          <w:sz w:val="22"/>
          <w:szCs w:val="22"/>
          <w:lang w:val="en-GB"/>
        </w:rPr>
        <w:t>.</w:t>
      </w:r>
    </w:p>
    <w:p w14:paraId="2C8756A8" w14:textId="77777777" w:rsidR="00984454" w:rsidRDefault="00984454" w:rsidP="000E3373">
      <w:pPr>
        <w:jc w:val="both"/>
        <w:rPr>
          <w:rFonts w:asciiTheme="majorHAnsi" w:hAnsiTheme="majorHAnsi"/>
          <w:b/>
          <w:sz w:val="22"/>
          <w:szCs w:val="22"/>
          <w:lang w:val="en-GB"/>
        </w:rPr>
      </w:pPr>
    </w:p>
    <w:p w14:paraId="3AA38A78" w14:textId="77777777" w:rsidR="008771E3" w:rsidRDefault="008771E3" w:rsidP="000E3373">
      <w:pPr>
        <w:jc w:val="both"/>
        <w:rPr>
          <w:rFonts w:asciiTheme="majorHAnsi" w:hAnsiTheme="majorHAnsi"/>
          <w:b/>
          <w:sz w:val="22"/>
          <w:szCs w:val="22"/>
          <w:lang w:val="en-GB"/>
        </w:rPr>
      </w:pPr>
    </w:p>
    <w:p w14:paraId="18FCA091" w14:textId="265C0A42" w:rsidR="00F9211E" w:rsidRDefault="00F9211E" w:rsidP="000E3373">
      <w:pPr>
        <w:jc w:val="both"/>
        <w:rPr>
          <w:rFonts w:asciiTheme="majorHAnsi" w:hAnsiTheme="majorHAnsi"/>
          <w:b/>
          <w:sz w:val="22"/>
          <w:szCs w:val="22"/>
          <w:lang w:val="en-GB"/>
        </w:rPr>
      </w:pPr>
      <w:r>
        <w:rPr>
          <w:rFonts w:asciiTheme="majorHAnsi" w:hAnsiTheme="majorHAnsi"/>
          <w:noProof/>
          <w:sz w:val="22"/>
          <w:szCs w:val="22"/>
        </w:rPr>
        <w:drawing>
          <wp:anchor distT="0" distB="0" distL="114300" distR="114300" simplePos="0" relativeHeight="251661312" behindDoc="0" locked="0" layoutInCell="1" allowOverlap="1" wp14:anchorId="72BD0683" wp14:editId="3C52DC4E">
            <wp:simplePos x="0" y="0"/>
            <wp:positionH relativeFrom="margin">
              <wp:posOffset>3771900</wp:posOffset>
            </wp:positionH>
            <wp:positionV relativeFrom="margin">
              <wp:posOffset>7257415</wp:posOffset>
            </wp:positionV>
            <wp:extent cx="1489075" cy="74803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OIB copy.jpg"/>
                    <pic:cNvPicPr/>
                  </pic:nvPicPr>
                  <pic:blipFill>
                    <a:blip r:embed="rId7">
                      <a:extLst>
                        <a:ext uri="{28A0092B-C50C-407E-A947-70E740481C1C}">
                          <a14:useLocalDpi xmlns:a14="http://schemas.microsoft.com/office/drawing/2010/main" val="0"/>
                        </a:ext>
                      </a:extLst>
                    </a:blip>
                    <a:stretch>
                      <a:fillRect/>
                    </a:stretch>
                  </pic:blipFill>
                  <pic:spPr>
                    <a:xfrm>
                      <a:off x="0" y="0"/>
                      <a:ext cx="1489075" cy="748030"/>
                    </a:xfrm>
                    <a:prstGeom prst="rect">
                      <a:avLst/>
                    </a:prstGeom>
                  </pic:spPr>
                </pic:pic>
              </a:graphicData>
            </a:graphic>
            <wp14:sizeRelH relativeFrom="margin">
              <wp14:pctWidth>0</wp14:pctWidth>
            </wp14:sizeRelH>
            <wp14:sizeRelV relativeFrom="margin">
              <wp14:pctHeight>0</wp14:pctHeight>
            </wp14:sizeRelV>
          </wp:anchor>
        </w:drawing>
      </w:r>
    </w:p>
    <w:p w14:paraId="1D3E019F" w14:textId="584D3E4E" w:rsidR="00441EC2" w:rsidRPr="00441EC2" w:rsidRDefault="00441EC2" w:rsidP="000E3373">
      <w:pPr>
        <w:jc w:val="both"/>
        <w:rPr>
          <w:rFonts w:asciiTheme="majorHAnsi" w:hAnsiTheme="majorHAnsi"/>
          <w:b/>
          <w:sz w:val="22"/>
          <w:szCs w:val="22"/>
          <w:lang w:val="en-GB"/>
        </w:rPr>
      </w:pPr>
      <w:r w:rsidRPr="00441EC2">
        <w:rPr>
          <w:rFonts w:asciiTheme="majorHAnsi" w:hAnsiTheme="majorHAnsi"/>
          <w:b/>
          <w:sz w:val="22"/>
          <w:szCs w:val="22"/>
          <w:lang w:val="en-GB"/>
        </w:rPr>
        <w:t>Contact:</w:t>
      </w:r>
    </w:p>
    <w:p w14:paraId="6ED0E642" w14:textId="6DDD36F3" w:rsidR="00441EC2" w:rsidRDefault="00441EC2" w:rsidP="00F9211E">
      <w:pPr>
        <w:tabs>
          <w:tab w:val="left" w:pos="5227"/>
        </w:tabs>
        <w:jc w:val="both"/>
        <w:rPr>
          <w:rFonts w:asciiTheme="majorHAnsi" w:hAnsiTheme="majorHAnsi"/>
          <w:sz w:val="22"/>
          <w:szCs w:val="22"/>
          <w:lang w:val="en-GB"/>
        </w:rPr>
      </w:pPr>
      <w:proofErr w:type="spellStart"/>
      <w:r>
        <w:rPr>
          <w:rFonts w:asciiTheme="majorHAnsi" w:hAnsiTheme="majorHAnsi"/>
          <w:sz w:val="22"/>
          <w:szCs w:val="22"/>
          <w:lang w:val="en-GB"/>
        </w:rPr>
        <w:t>Dr.</w:t>
      </w:r>
      <w:proofErr w:type="spellEnd"/>
      <w:r>
        <w:rPr>
          <w:rFonts w:asciiTheme="majorHAnsi" w:hAnsiTheme="majorHAnsi"/>
          <w:sz w:val="22"/>
          <w:szCs w:val="22"/>
          <w:lang w:val="en-GB"/>
        </w:rPr>
        <w:t xml:space="preserve"> Nadia von Maltzahn</w:t>
      </w:r>
      <w:r w:rsidR="00F9211E">
        <w:rPr>
          <w:rFonts w:asciiTheme="majorHAnsi" w:hAnsiTheme="majorHAnsi"/>
          <w:sz w:val="22"/>
          <w:szCs w:val="22"/>
          <w:lang w:val="en-GB"/>
        </w:rPr>
        <w:tab/>
      </w:r>
    </w:p>
    <w:p w14:paraId="5F1E6657" w14:textId="4DAB9095" w:rsidR="00441EC2" w:rsidRDefault="00441EC2" w:rsidP="000E3373">
      <w:pPr>
        <w:jc w:val="both"/>
        <w:rPr>
          <w:rFonts w:asciiTheme="majorHAnsi" w:hAnsiTheme="majorHAnsi"/>
          <w:sz w:val="22"/>
          <w:szCs w:val="22"/>
          <w:lang w:val="en-GB"/>
        </w:rPr>
      </w:pPr>
      <w:r>
        <w:rPr>
          <w:rFonts w:asciiTheme="majorHAnsi" w:hAnsiTheme="majorHAnsi"/>
          <w:sz w:val="22"/>
          <w:szCs w:val="22"/>
          <w:lang w:val="en-GB"/>
        </w:rPr>
        <w:t>Orient-</w:t>
      </w:r>
      <w:proofErr w:type="spellStart"/>
      <w:r>
        <w:rPr>
          <w:rFonts w:asciiTheme="majorHAnsi" w:hAnsiTheme="majorHAnsi"/>
          <w:sz w:val="22"/>
          <w:szCs w:val="22"/>
          <w:lang w:val="en-GB"/>
        </w:rPr>
        <w:t>Institut</w:t>
      </w:r>
      <w:proofErr w:type="spellEnd"/>
      <w:r>
        <w:rPr>
          <w:rFonts w:asciiTheme="majorHAnsi" w:hAnsiTheme="majorHAnsi"/>
          <w:sz w:val="22"/>
          <w:szCs w:val="22"/>
          <w:lang w:val="en-GB"/>
        </w:rPr>
        <w:t xml:space="preserve"> Beirut</w:t>
      </w:r>
    </w:p>
    <w:p w14:paraId="2C48F4E5" w14:textId="02E877C6" w:rsidR="00441EC2" w:rsidRDefault="00441EC2" w:rsidP="000E3373">
      <w:pPr>
        <w:jc w:val="both"/>
        <w:rPr>
          <w:rFonts w:asciiTheme="majorHAnsi" w:hAnsiTheme="majorHAnsi"/>
          <w:sz w:val="22"/>
          <w:szCs w:val="22"/>
          <w:lang w:val="en-GB"/>
        </w:rPr>
      </w:pPr>
      <w:r>
        <w:rPr>
          <w:rFonts w:asciiTheme="majorHAnsi" w:hAnsiTheme="majorHAnsi"/>
          <w:sz w:val="22"/>
          <w:szCs w:val="22"/>
          <w:lang w:val="en-GB"/>
        </w:rPr>
        <w:t xml:space="preserve">Rue Hussein </w:t>
      </w:r>
      <w:proofErr w:type="spellStart"/>
      <w:r>
        <w:rPr>
          <w:rFonts w:asciiTheme="majorHAnsi" w:hAnsiTheme="majorHAnsi"/>
          <w:sz w:val="22"/>
          <w:szCs w:val="22"/>
          <w:lang w:val="en-GB"/>
        </w:rPr>
        <w:t>Beyhum</w:t>
      </w:r>
      <w:proofErr w:type="spellEnd"/>
      <w:r>
        <w:rPr>
          <w:rFonts w:asciiTheme="majorHAnsi" w:hAnsiTheme="majorHAnsi"/>
          <w:sz w:val="22"/>
          <w:szCs w:val="22"/>
          <w:lang w:val="en-GB"/>
        </w:rPr>
        <w:t>, 44 Zokak el-Blat</w:t>
      </w:r>
    </w:p>
    <w:p w14:paraId="05E7AE24" w14:textId="2B4796F6" w:rsidR="00441EC2" w:rsidRDefault="00F9211E" w:rsidP="000E3373">
      <w:pPr>
        <w:jc w:val="both"/>
        <w:rPr>
          <w:rFonts w:asciiTheme="majorHAnsi" w:hAnsiTheme="majorHAnsi"/>
          <w:sz w:val="22"/>
          <w:szCs w:val="22"/>
          <w:lang w:val="en-GB"/>
        </w:rPr>
      </w:pPr>
      <w:r>
        <w:rPr>
          <w:rFonts w:asciiTheme="majorHAnsi" w:hAnsiTheme="majorHAnsi"/>
          <w:noProof/>
          <w:sz w:val="22"/>
          <w:szCs w:val="22"/>
        </w:rPr>
        <w:drawing>
          <wp:anchor distT="0" distB="0" distL="114300" distR="114300" simplePos="0" relativeHeight="251659264" behindDoc="0" locked="0" layoutInCell="1" allowOverlap="1" wp14:anchorId="513B5504" wp14:editId="74B19B49">
            <wp:simplePos x="0" y="0"/>
            <wp:positionH relativeFrom="margin">
              <wp:align>right</wp:align>
            </wp:positionH>
            <wp:positionV relativeFrom="margin">
              <wp:align>bottom</wp:align>
            </wp:positionV>
            <wp:extent cx="1454150" cy="68072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_Logo_inkl_Claim_horizontal_green_IsoCV2 2 copy.jpg"/>
                    <pic:cNvPicPr/>
                  </pic:nvPicPr>
                  <pic:blipFill>
                    <a:blip r:embed="rId8">
                      <a:extLst>
                        <a:ext uri="{28A0092B-C50C-407E-A947-70E740481C1C}">
                          <a14:useLocalDpi xmlns:a14="http://schemas.microsoft.com/office/drawing/2010/main" val="0"/>
                        </a:ext>
                      </a:extLst>
                    </a:blip>
                    <a:stretch>
                      <a:fillRect/>
                    </a:stretch>
                  </pic:blipFill>
                  <pic:spPr>
                    <a:xfrm>
                      <a:off x="0" y="0"/>
                      <a:ext cx="1454150" cy="680720"/>
                    </a:xfrm>
                    <a:prstGeom prst="rect">
                      <a:avLst/>
                    </a:prstGeom>
                  </pic:spPr>
                </pic:pic>
              </a:graphicData>
            </a:graphic>
          </wp:anchor>
        </w:drawing>
      </w:r>
      <w:r w:rsidR="00441EC2">
        <w:rPr>
          <w:rFonts w:asciiTheme="majorHAnsi" w:hAnsiTheme="majorHAnsi"/>
          <w:sz w:val="22"/>
          <w:szCs w:val="22"/>
          <w:lang w:val="en-GB"/>
        </w:rPr>
        <w:t>POB 11-2988 Beirut, Lebanon</w:t>
      </w:r>
    </w:p>
    <w:p w14:paraId="2410505B" w14:textId="77777777" w:rsidR="00441EC2" w:rsidRDefault="00441EC2" w:rsidP="000E3373">
      <w:pPr>
        <w:jc w:val="both"/>
        <w:rPr>
          <w:rFonts w:asciiTheme="majorHAnsi" w:hAnsiTheme="majorHAnsi"/>
          <w:sz w:val="22"/>
          <w:szCs w:val="22"/>
          <w:lang w:val="en-GB"/>
        </w:rPr>
      </w:pPr>
      <w:r>
        <w:rPr>
          <w:rFonts w:asciiTheme="majorHAnsi" w:hAnsiTheme="majorHAnsi"/>
          <w:sz w:val="22"/>
          <w:szCs w:val="22"/>
          <w:lang w:val="en-GB"/>
        </w:rPr>
        <w:t>Tel: +961 (</w:t>
      </w:r>
      <w:proofErr w:type="gramStart"/>
      <w:r>
        <w:rPr>
          <w:rFonts w:asciiTheme="majorHAnsi" w:hAnsiTheme="majorHAnsi"/>
          <w:sz w:val="22"/>
          <w:szCs w:val="22"/>
          <w:lang w:val="en-GB"/>
        </w:rPr>
        <w:t>0)1</w:t>
      </w:r>
      <w:proofErr w:type="gramEnd"/>
      <w:r>
        <w:rPr>
          <w:rFonts w:asciiTheme="majorHAnsi" w:hAnsiTheme="majorHAnsi"/>
          <w:sz w:val="22"/>
          <w:szCs w:val="22"/>
          <w:lang w:val="en-GB"/>
        </w:rPr>
        <w:t xml:space="preserve"> 359 182; Mob: +961 76 50 46 26</w:t>
      </w:r>
    </w:p>
    <w:p w14:paraId="20E76C28" w14:textId="77777777" w:rsidR="00441EC2" w:rsidRDefault="00441EC2" w:rsidP="000E3373">
      <w:pPr>
        <w:jc w:val="both"/>
        <w:rPr>
          <w:rFonts w:asciiTheme="majorHAnsi" w:hAnsiTheme="majorHAnsi"/>
          <w:sz w:val="22"/>
          <w:szCs w:val="22"/>
          <w:lang w:val="en-GB"/>
        </w:rPr>
      </w:pPr>
      <w:r>
        <w:rPr>
          <w:rFonts w:asciiTheme="majorHAnsi" w:hAnsiTheme="majorHAnsi"/>
          <w:sz w:val="22"/>
          <w:szCs w:val="22"/>
          <w:lang w:val="en-GB"/>
        </w:rPr>
        <w:t>Fax: + 961 (</w:t>
      </w:r>
      <w:proofErr w:type="gramStart"/>
      <w:r>
        <w:rPr>
          <w:rFonts w:asciiTheme="majorHAnsi" w:hAnsiTheme="majorHAnsi"/>
          <w:sz w:val="22"/>
          <w:szCs w:val="22"/>
          <w:lang w:val="en-GB"/>
        </w:rPr>
        <w:t>0)1</w:t>
      </w:r>
      <w:proofErr w:type="gramEnd"/>
      <w:r>
        <w:rPr>
          <w:rFonts w:asciiTheme="majorHAnsi" w:hAnsiTheme="majorHAnsi"/>
          <w:sz w:val="22"/>
          <w:szCs w:val="22"/>
          <w:lang w:val="en-GB"/>
        </w:rPr>
        <w:t xml:space="preserve"> 359 176</w:t>
      </w:r>
    </w:p>
    <w:p w14:paraId="7F16232E" w14:textId="77777777" w:rsidR="008771E3" w:rsidRDefault="00441EC2" w:rsidP="00F9211E">
      <w:pPr>
        <w:jc w:val="both"/>
        <w:rPr>
          <w:rFonts w:asciiTheme="majorHAnsi" w:hAnsiTheme="majorHAnsi"/>
          <w:sz w:val="22"/>
          <w:szCs w:val="22"/>
          <w:lang w:val="en-GB"/>
        </w:rPr>
      </w:pPr>
      <w:r>
        <w:rPr>
          <w:rFonts w:asciiTheme="majorHAnsi" w:hAnsiTheme="majorHAnsi"/>
          <w:sz w:val="22"/>
          <w:szCs w:val="22"/>
          <w:lang w:val="en-GB"/>
        </w:rPr>
        <w:t xml:space="preserve">Email: </w:t>
      </w:r>
      <w:hyperlink r:id="rId9" w:history="1">
        <w:r w:rsidRPr="003F628B">
          <w:rPr>
            <w:rStyle w:val="Hyperlink"/>
            <w:rFonts w:asciiTheme="majorHAnsi" w:hAnsiTheme="majorHAnsi"/>
            <w:sz w:val="22"/>
            <w:szCs w:val="22"/>
            <w:lang w:val="en-GB"/>
          </w:rPr>
          <w:t>maltzahn@orient-institut.org</w:t>
        </w:r>
      </w:hyperlink>
      <w:r>
        <w:rPr>
          <w:rFonts w:asciiTheme="majorHAnsi" w:hAnsiTheme="majorHAnsi"/>
          <w:sz w:val="22"/>
          <w:szCs w:val="22"/>
          <w:lang w:val="en-GB"/>
        </w:rPr>
        <w:t xml:space="preserve"> </w:t>
      </w:r>
    </w:p>
    <w:p w14:paraId="7A8CC3E7" w14:textId="2F03F6D6" w:rsidR="008771E3" w:rsidRPr="00F9211E" w:rsidRDefault="006D410E" w:rsidP="00F9211E">
      <w:pPr>
        <w:jc w:val="both"/>
        <w:rPr>
          <w:rFonts w:asciiTheme="majorHAnsi" w:hAnsiTheme="majorHAnsi"/>
          <w:sz w:val="22"/>
          <w:szCs w:val="22"/>
          <w:lang w:val="en-GB"/>
        </w:rPr>
      </w:pPr>
      <w:hyperlink r:id="rId10" w:history="1">
        <w:r w:rsidR="008771E3" w:rsidRPr="003F628B">
          <w:rPr>
            <w:rStyle w:val="Hyperlink"/>
            <w:rFonts w:asciiTheme="majorHAnsi" w:hAnsiTheme="majorHAnsi"/>
            <w:sz w:val="22"/>
            <w:szCs w:val="22"/>
            <w:lang w:val="en-GB"/>
          </w:rPr>
          <w:t>www.orient-institut.org</w:t>
        </w:r>
      </w:hyperlink>
      <w:r w:rsidR="008771E3">
        <w:rPr>
          <w:rFonts w:asciiTheme="majorHAnsi" w:hAnsiTheme="majorHAnsi"/>
          <w:sz w:val="22"/>
          <w:szCs w:val="22"/>
          <w:lang w:val="en-GB"/>
        </w:rPr>
        <w:t xml:space="preserve"> and </w:t>
      </w:r>
      <w:hyperlink r:id="rId11" w:history="1">
        <w:r w:rsidR="008771E3" w:rsidRPr="003F628B">
          <w:rPr>
            <w:rStyle w:val="Hyperlink"/>
            <w:rFonts w:asciiTheme="majorHAnsi" w:hAnsiTheme="majorHAnsi"/>
            <w:sz w:val="22"/>
            <w:szCs w:val="22"/>
            <w:lang w:val="en-GB"/>
          </w:rPr>
          <w:t>www.goethe.de/libanon</w:t>
        </w:r>
      </w:hyperlink>
    </w:p>
    <w:sectPr w:rsidR="008771E3" w:rsidRPr="00F9211E" w:rsidSect="00F71C5B">
      <w:pgSz w:w="11900" w:h="16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373"/>
    <w:rsid w:val="000E3373"/>
    <w:rsid w:val="00441EC2"/>
    <w:rsid w:val="006B1242"/>
    <w:rsid w:val="006D410E"/>
    <w:rsid w:val="007766FC"/>
    <w:rsid w:val="008771E3"/>
    <w:rsid w:val="008A16E6"/>
    <w:rsid w:val="00984454"/>
    <w:rsid w:val="00B662C7"/>
    <w:rsid w:val="00B90492"/>
    <w:rsid w:val="00F71C5B"/>
    <w:rsid w:val="00F9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3F3C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373"/>
    <w:rPr>
      <w:color w:val="0000FF" w:themeColor="hyperlink"/>
      <w:u w:val="single"/>
    </w:rPr>
  </w:style>
  <w:style w:type="paragraph" w:styleId="BalloonText">
    <w:name w:val="Balloon Text"/>
    <w:basedOn w:val="Normal"/>
    <w:link w:val="BalloonTextChar"/>
    <w:uiPriority w:val="99"/>
    <w:semiHidden/>
    <w:unhideWhenUsed/>
    <w:rsid w:val="00F921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11E"/>
    <w:rPr>
      <w:rFonts w:ascii="Lucida Grande" w:hAnsi="Lucida Grande" w:cs="Lucida Grande"/>
      <w:sz w:val="18"/>
      <w:szCs w:val="18"/>
    </w:rPr>
  </w:style>
  <w:style w:type="character" w:styleId="FollowedHyperlink">
    <w:name w:val="FollowedHyperlink"/>
    <w:basedOn w:val="DefaultParagraphFont"/>
    <w:uiPriority w:val="99"/>
    <w:semiHidden/>
    <w:unhideWhenUsed/>
    <w:rsid w:val="008771E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3373"/>
    <w:rPr>
      <w:color w:val="0000FF" w:themeColor="hyperlink"/>
      <w:u w:val="single"/>
    </w:rPr>
  </w:style>
  <w:style w:type="paragraph" w:styleId="BalloonText">
    <w:name w:val="Balloon Text"/>
    <w:basedOn w:val="Normal"/>
    <w:link w:val="BalloonTextChar"/>
    <w:uiPriority w:val="99"/>
    <w:semiHidden/>
    <w:unhideWhenUsed/>
    <w:rsid w:val="00F921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211E"/>
    <w:rPr>
      <w:rFonts w:ascii="Lucida Grande" w:hAnsi="Lucida Grande" w:cs="Lucida Grande"/>
      <w:sz w:val="18"/>
      <w:szCs w:val="18"/>
    </w:rPr>
  </w:style>
  <w:style w:type="character" w:styleId="FollowedHyperlink">
    <w:name w:val="FollowedHyperlink"/>
    <w:basedOn w:val="DefaultParagraphFont"/>
    <w:uiPriority w:val="99"/>
    <w:semiHidden/>
    <w:unhideWhenUsed/>
    <w:rsid w:val="008771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oethe.de/libanon"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divercities.hypotheses.org" TargetMode="External"/><Relationship Id="rId7" Type="http://schemas.openxmlformats.org/officeDocument/2006/relationships/image" Target="media/image2.jpg"/><Relationship Id="rId8" Type="http://schemas.openxmlformats.org/officeDocument/2006/relationships/image" Target="media/image3.jpg"/><Relationship Id="rId9" Type="http://schemas.openxmlformats.org/officeDocument/2006/relationships/hyperlink" Target="mailto:maltzahn@orient-institut.org" TargetMode="External"/><Relationship Id="rId10" Type="http://schemas.openxmlformats.org/officeDocument/2006/relationships/hyperlink" Target="http://www.orient-institu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417</Words>
  <Characters>2378</Characters>
  <Application>Microsoft Macintosh Word</Application>
  <DocSecurity>0</DocSecurity>
  <Lines>19</Lines>
  <Paragraphs>5</Paragraphs>
  <ScaleCrop>false</ScaleCrop>
  <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von Maltzahn</dc:creator>
  <cp:keywords/>
  <dc:description/>
  <cp:lastModifiedBy>Nadia von Maltzahn</cp:lastModifiedBy>
  <cp:revision>8</cp:revision>
  <dcterms:created xsi:type="dcterms:W3CDTF">2013-12-08T16:40:00Z</dcterms:created>
  <dcterms:modified xsi:type="dcterms:W3CDTF">2013-12-09T15:52:00Z</dcterms:modified>
</cp:coreProperties>
</file>